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031D81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132FBB">
        <w:t>29</w:t>
      </w:r>
      <w:r w:rsidR="00572DFC">
        <w:t xml:space="preserve"> </w:t>
      </w:r>
      <w:r w:rsidR="00132FBB">
        <w:t>марта</w:t>
      </w:r>
      <w:r>
        <w:t xml:space="preserve">  201</w:t>
      </w:r>
      <w:r w:rsidR="00132FBB">
        <w:t>8</w:t>
      </w:r>
      <w:r>
        <w:t xml:space="preserve"> года    № </w:t>
      </w:r>
      <w:r w:rsidR="00132FBB">
        <w:t>9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937FF8">
        <w:t>2</w:t>
      </w:r>
      <w:r w:rsidR="00E31F21">
        <w:t>9</w:t>
      </w:r>
      <w:r>
        <w:t>.0</w:t>
      </w:r>
      <w:r w:rsidR="00937FF8">
        <w:t>3</w:t>
      </w:r>
      <w:r>
        <w:t>.201</w:t>
      </w:r>
      <w:r w:rsidR="00E31F21">
        <w:t>8</w:t>
      </w:r>
      <w:r>
        <w:t xml:space="preserve"> г. № </w:t>
      </w:r>
      <w:r w:rsidR="00937FF8">
        <w:t>8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r w:rsidR="00572DFC">
        <w:t>после его обнародования</w:t>
      </w:r>
      <w:r>
        <w:t xml:space="preserve"> и распространяется на правоотношения, возникшие с 1 </w:t>
      </w:r>
      <w:r w:rsidR="00E31F21">
        <w:t xml:space="preserve">января </w:t>
      </w:r>
      <w:r>
        <w:t xml:space="preserve"> 201</w:t>
      </w:r>
      <w:r w:rsidR="00E31F21">
        <w:t>8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E31F21">
        <w:t xml:space="preserve"> Гладковской сельской Думы  от 0</w:t>
      </w:r>
      <w:r w:rsidR="00572DFC">
        <w:t>8</w:t>
      </w:r>
      <w:r>
        <w:t>.0</w:t>
      </w:r>
      <w:r w:rsidR="00E31F21">
        <w:t>8</w:t>
      </w:r>
      <w:r>
        <w:t>.201</w:t>
      </w:r>
      <w:r w:rsidR="00572DFC">
        <w:t>7</w:t>
      </w:r>
      <w:r>
        <w:t xml:space="preserve"> г. № </w:t>
      </w:r>
      <w:r w:rsidR="00E31F21">
        <w:t>18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>
        <w:t xml:space="preserve"> Гладковской сельской Думы (Семёнов С.А.)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</w:t>
      </w:r>
      <w:r w:rsidR="00572DFC">
        <w:t xml:space="preserve">  </w:t>
      </w:r>
      <w:r>
        <w:t xml:space="preserve">   Н.М. Кириллов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 xml:space="preserve">Гладковского сельсовета                                                         </w:t>
      </w:r>
      <w:r w:rsidR="00572DFC">
        <w:t xml:space="preserve">  </w:t>
      </w:r>
      <w:r>
        <w:t xml:space="preserve">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937FF8">
        <w:t>2</w:t>
      </w:r>
      <w:r w:rsidR="00E31F21">
        <w:t>9</w:t>
      </w:r>
      <w:r>
        <w:t xml:space="preserve"> </w:t>
      </w:r>
      <w:r w:rsidR="00937FF8">
        <w:t>марта</w:t>
      </w:r>
      <w:r>
        <w:t xml:space="preserve"> 201</w:t>
      </w:r>
      <w:r w:rsidR="00E31F21">
        <w:t>8</w:t>
      </w:r>
      <w:r>
        <w:t xml:space="preserve"> года № </w:t>
      </w:r>
      <w:r w:rsidR="00937FF8">
        <w:t>9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делами</w:t>
            </w:r>
            <w:r w:rsidR="00CF05A1">
              <w:rPr>
                <w:kern w:val="3"/>
              </w:rPr>
              <w:t xml:space="preserve"> </w:t>
            </w:r>
            <w:r w:rsidR="003408F1">
              <w:rPr>
                <w:kern w:val="3"/>
              </w:rPr>
              <w:t>-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CF05A1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72DFC">
              <w:rPr>
                <w:lang w:eastAsia="en-US"/>
              </w:rPr>
              <w:t>8</w:t>
            </w:r>
            <w:r w:rsidR="00956BF7">
              <w:rPr>
                <w:lang w:eastAsia="en-US"/>
              </w:rPr>
              <w:t>,</w:t>
            </w:r>
            <w:r w:rsidR="00572DFC">
              <w:rPr>
                <w:lang w:eastAsia="en-US"/>
              </w:rPr>
              <w:t>16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132FBB"/>
    <w:rsid w:val="001F4D0A"/>
    <w:rsid w:val="001F653D"/>
    <w:rsid w:val="002023EF"/>
    <w:rsid w:val="00282594"/>
    <w:rsid w:val="002D368F"/>
    <w:rsid w:val="00334C8D"/>
    <w:rsid w:val="003408F1"/>
    <w:rsid w:val="00470DC1"/>
    <w:rsid w:val="004D793C"/>
    <w:rsid w:val="004F7FD6"/>
    <w:rsid w:val="00572DFC"/>
    <w:rsid w:val="00673469"/>
    <w:rsid w:val="00676AB4"/>
    <w:rsid w:val="006C2D6B"/>
    <w:rsid w:val="007A5765"/>
    <w:rsid w:val="007B4B05"/>
    <w:rsid w:val="00857232"/>
    <w:rsid w:val="00931C1B"/>
    <w:rsid w:val="00937FF8"/>
    <w:rsid w:val="00956BF7"/>
    <w:rsid w:val="00A03301"/>
    <w:rsid w:val="00AB15A0"/>
    <w:rsid w:val="00B87AB5"/>
    <w:rsid w:val="00CF05A1"/>
    <w:rsid w:val="00D9216F"/>
    <w:rsid w:val="00DA586B"/>
    <w:rsid w:val="00E31F21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2359</Characters>
  <Application>Microsoft Office Word</Application>
  <DocSecurity>0</DocSecurity>
  <Lines>19</Lines>
  <Paragraphs>5</Paragraphs>
  <ScaleCrop>false</ScaleCrop>
  <Company>DG Win&amp;Soft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22</cp:revision>
  <cp:lastPrinted>2018-03-29T10:24:00Z</cp:lastPrinted>
  <dcterms:created xsi:type="dcterms:W3CDTF">2016-04-06T10:32:00Z</dcterms:created>
  <dcterms:modified xsi:type="dcterms:W3CDTF">2018-03-29T10:24:00Z</dcterms:modified>
</cp:coreProperties>
</file>